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8D5F" w14:textId="61E910A9" w:rsidR="00600B15" w:rsidRDefault="002E126C" w:rsidP="00600B1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《山南市公共租赁住房管理实施细则（试行）》</w:t>
      </w:r>
    </w:p>
    <w:p w14:paraId="03391AEE" w14:textId="3FC319EC" w:rsidR="002E126C" w:rsidRDefault="002E126C" w:rsidP="00600B1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政策解读</w:t>
      </w:r>
    </w:p>
    <w:p w14:paraId="659A5F84" w14:textId="10A679D6" w:rsidR="002E126C" w:rsidRPr="002E126C" w:rsidRDefault="002E126C" w:rsidP="002E126C">
      <w:pPr>
        <w:spacing w:line="576" w:lineRule="exact"/>
        <w:ind w:firstLineChars="200" w:firstLine="640"/>
        <w:outlineLvl w:val="1"/>
        <w:rPr>
          <w:rFonts w:ascii="Times New Roman" w:eastAsia="黑体" w:hAnsi="Times New Roman" w:cs="Times New Roman" w:hint="eastAsia"/>
          <w:sz w:val="32"/>
          <w:szCs w:val="32"/>
        </w:rPr>
      </w:pPr>
      <w:r w:rsidRPr="002E126C">
        <w:rPr>
          <w:rFonts w:ascii="Times New Roman" w:eastAsia="黑体" w:hAnsi="Times New Roman" w:cs="Times New Roman" w:hint="eastAsia"/>
          <w:sz w:val="32"/>
          <w:szCs w:val="32"/>
        </w:rPr>
        <w:t>一、出台背景</w:t>
      </w:r>
    </w:p>
    <w:p w14:paraId="0F80E0C7" w14:textId="0D354B67" w:rsidR="008927D2" w:rsidRDefault="008927D2" w:rsidP="00600B15">
      <w:pPr>
        <w:spacing w:line="576" w:lineRule="exact"/>
        <w:ind w:firstLineChars="200" w:firstLine="640"/>
        <w:outlineLvl w:val="1"/>
        <w:rPr>
          <w:rFonts w:ascii="仿宋_GB2312" w:eastAsia="仿宋_GB2312" w:hint="eastAsia"/>
          <w:sz w:val="32"/>
          <w:szCs w:val="32"/>
        </w:rPr>
      </w:pPr>
      <w:r w:rsidRPr="008927D2">
        <w:rPr>
          <w:rFonts w:ascii="仿宋_GB2312" w:eastAsia="仿宋_GB2312" w:hint="eastAsia"/>
          <w:sz w:val="32"/>
          <w:szCs w:val="32"/>
        </w:rPr>
        <w:t>为进一步完善住房保障体系，规范</w:t>
      </w:r>
      <w:r w:rsidR="00925D1A">
        <w:rPr>
          <w:rFonts w:ascii="仿宋_GB2312" w:eastAsia="仿宋_GB2312" w:hint="eastAsia"/>
          <w:sz w:val="32"/>
          <w:szCs w:val="32"/>
        </w:rPr>
        <w:t>公租房</w:t>
      </w:r>
      <w:r w:rsidRPr="008927D2">
        <w:rPr>
          <w:rFonts w:ascii="仿宋_GB2312" w:eastAsia="仿宋_GB2312" w:hint="eastAsia"/>
          <w:sz w:val="32"/>
          <w:szCs w:val="32"/>
        </w:rPr>
        <w:t>的建设、分配和管理等相关工作，提升住房保障服务水平，根据《</w:t>
      </w:r>
      <w:r w:rsidR="00925D1A">
        <w:rPr>
          <w:rFonts w:ascii="仿宋_GB2312" w:eastAsia="仿宋_GB2312" w:hint="eastAsia"/>
          <w:sz w:val="32"/>
          <w:szCs w:val="32"/>
        </w:rPr>
        <w:t>公共租赁住房</w:t>
      </w:r>
      <w:r w:rsidRPr="008927D2">
        <w:rPr>
          <w:rFonts w:ascii="仿宋_GB2312" w:eastAsia="仿宋_GB2312" w:hint="eastAsia"/>
          <w:sz w:val="32"/>
          <w:szCs w:val="32"/>
        </w:rPr>
        <w:t>管理办法》（住房和城乡建设部第11号令）、《关于进一步规范发展</w:t>
      </w:r>
      <w:r w:rsidR="00925D1A">
        <w:rPr>
          <w:rFonts w:ascii="仿宋_GB2312" w:eastAsia="仿宋_GB2312" w:hint="eastAsia"/>
          <w:sz w:val="32"/>
          <w:szCs w:val="32"/>
        </w:rPr>
        <w:t>公共租赁住房</w:t>
      </w:r>
      <w:r w:rsidRPr="008927D2">
        <w:rPr>
          <w:rFonts w:ascii="仿宋_GB2312" w:eastAsia="仿宋_GB2312" w:hint="eastAsia"/>
          <w:sz w:val="32"/>
          <w:szCs w:val="32"/>
        </w:rPr>
        <w:t>的意见》（建保〔2019〕55号）、《山南地区</w:t>
      </w:r>
      <w:r w:rsidR="00925D1A">
        <w:rPr>
          <w:rFonts w:ascii="仿宋_GB2312" w:eastAsia="仿宋_GB2312" w:hint="eastAsia"/>
          <w:sz w:val="32"/>
          <w:szCs w:val="32"/>
        </w:rPr>
        <w:t>公共租赁住房</w:t>
      </w:r>
      <w:r w:rsidRPr="008927D2">
        <w:rPr>
          <w:rFonts w:ascii="仿宋_GB2312" w:eastAsia="仿宋_GB2312" w:hint="eastAsia"/>
          <w:sz w:val="32"/>
          <w:szCs w:val="32"/>
        </w:rPr>
        <w:t>管理办法（试行）》（山行办法〔2011〕89号）、</w:t>
      </w:r>
      <w:bookmarkStart w:id="0" w:name="_Hlk213684081"/>
      <w:r w:rsidRPr="008927D2">
        <w:rPr>
          <w:rFonts w:ascii="仿宋_GB2312" w:eastAsia="仿宋_GB2312" w:hint="eastAsia"/>
          <w:sz w:val="32"/>
          <w:szCs w:val="32"/>
        </w:rPr>
        <w:t>《西藏自治区</w:t>
      </w:r>
      <w:r w:rsidR="00925D1A">
        <w:rPr>
          <w:rFonts w:ascii="仿宋_GB2312" w:eastAsia="仿宋_GB2312" w:hint="eastAsia"/>
          <w:sz w:val="32"/>
          <w:szCs w:val="32"/>
        </w:rPr>
        <w:t>公共租赁住房</w:t>
      </w:r>
      <w:r w:rsidRPr="008927D2">
        <w:rPr>
          <w:rFonts w:ascii="仿宋_GB2312" w:eastAsia="仿宋_GB2312" w:hint="eastAsia"/>
          <w:sz w:val="32"/>
          <w:szCs w:val="32"/>
        </w:rPr>
        <w:t>管理暂行办法》</w:t>
      </w:r>
      <w:bookmarkEnd w:id="0"/>
      <w:r w:rsidRPr="008927D2">
        <w:rPr>
          <w:rFonts w:ascii="仿宋_GB2312" w:eastAsia="仿宋_GB2312" w:hint="eastAsia"/>
          <w:sz w:val="32"/>
          <w:szCs w:val="32"/>
        </w:rPr>
        <w:t>等文件要求，市住建局结合实际起草了《山南市</w:t>
      </w:r>
      <w:r w:rsidR="00925D1A">
        <w:rPr>
          <w:rFonts w:ascii="仿宋_GB2312" w:eastAsia="仿宋_GB2312" w:hint="eastAsia"/>
          <w:sz w:val="32"/>
          <w:szCs w:val="32"/>
        </w:rPr>
        <w:t>公共租赁住房</w:t>
      </w:r>
      <w:r w:rsidRPr="008927D2">
        <w:rPr>
          <w:rFonts w:ascii="仿宋_GB2312" w:eastAsia="仿宋_GB2312" w:hint="eastAsia"/>
          <w:sz w:val="32"/>
          <w:szCs w:val="32"/>
        </w:rPr>
        <w:t>管理实施细则（试行）》（以下简称《实施细则》）</w:t>
      </w:r>
      <w:r w:rsidR="002E126C">
        <w:rPr>
          <w:rFonts w:ascii="仿宋_GB2312" w:eastAsia="仿宋_GB2312" w:hint="eastAsia"/>
          <w:sz w:val="32"/>
          <w:szCs w:val="32"/>
        </w:rPr>
        <w:t>。</w:t>
      </w:r>
    </w:p>
    <w:p w14:paraId="73472F5B" w14:textId="4CCA29F3" w:rsidR="00600B15" w:rsidRPr="00F921BF" w:rsidRDefault="002E126C" w:rsidP="00600B15">
      <w:pPr>
        <w:spacing w:line="576" w:lineRule="exact"/>
        <w:ind w:firstLineChars="200" w:firstLine="640"/>
        <w:outlineLvl w:val="1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600B15" w:rsidRPr="00F921BF">
        <w:rPr>
          <w:rFonts w:ascii="Times New Roman" w:eastAsia="黑体" w:hAnsi="Times New Roman" w:cs="Times New Roman"/>
          <w:sz w:val="32"/>
          <w:szCs w:val="32"/>
        </w:rPr>
        <w:t>、编制依据</w:t>
      </w:r>
    </w:p>
    <w:p w14:paraId="61B4EC06" w14:textId="4674E815" w:rsidR="008927D2" w:rsidRDefault="008927D2" w:rsidP="00600B15">
      <w:pPr>
        <w:spacing w:line="576" w:lineRule="exact"/>
        <w:ind w:firstLineChars="200" w:firstLine="640"/>
        <w:outlineLvl w:val="1"/>
        <w:rPr>
          <w:rFonts w:ascii="Times New Roman" w:eastAsia="仿宋_GB2312" w:hAnsi="Times New Roman" w:cs="Times New Roman"/>
          <w:sz w:val="32"/>
          <w:szCs w:val="32"/>
        </w:rPr>
      </w:pPr>
      <w:r w:rsidRPr="008927D2">
        <w:rPr>
          <w:rFonts w:ascii="Times New Roman" w:eastAsia="仿宋_GB2312" w:hAnsi="Times New Roman" w:cs="Times New Roman" w:hint="eastAsia"/>
          <w:sz w:val="32"/>
          <w:szCs w:val="32"/>
        </w:rPr>
        <w:t>本实施细则的编制，是基于</w:t>
      </w:r>
      <w:r w:rsidR="00925D1A">
        <w:rPr>
          <w:rFonts w:ascii="Times New Roman" w:eastAsia="仿宋_GB2312" w:hAnsi="Times New Roman" w:cs="Times New Roman" w:hint="eastAsia"/>
          <w:sz w:val="32"/>
          <w:szCs w:val="32"/>
        </w:rPr>
        <w:t>2011</w:t>
      </w:r>
      <w:r w:rsidR="00925D1A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925D1A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="00925D1A">
        <w:rPr>
          <w:rFonts w:ascii="Times New Roman" w:eastAsia="仿宋_GB2312" w:hAnsi="Times New Roman" w:cs="Times New Roman" w:hint="eastAsia"/>
          <w:sz w:val="32"/>
          <w:szCs w:val="32"/>
        </w:rPr>
        <w:t>月发布实施的</w:t>
      </w:r>
      <w:r w:rsidRPr="008927D2">
        <w:rPr>
          <w:rFonts w:ascii="Times New Roman" w:eastAsia="仿宋_GB2312" w:hAnsi="Times New Roman" w:cs="Times New Roman" w:hint="eastAsia"/>
          <w:sz w:val="32"/>
          <w:szCs w:val="32"/>
        </w:rPr>
        <w:t>《山南市</w:t>
      </w:r>
      <w:r w:rsidR="00925D1A">
        <w:rPr>
          <w:rFonts w:ascii="Times New Roman" w:eastAsia="仿宋_GB2312" w:hAnsi="Times New Roman" w:cs="Times New Roman" w:hint="eastAsia"/>
          <w:sz w:val="32"/>
          <w:szCs w:val="32"/>
        </w:rPr>
        <w:t>公共租赁住房</w:t>
      </w:r>
      <w:r w:rsidRPr="008927D2">
        <w:rPr>
          <w:rFonts w:ascii="Times New Roman" w:eastAsia="仿宋_GB2312" w:hAnsi="Times New Roman" w:cs="Times New Roman" w:hint="eastAsia"/>
          <w:sz w:val="32"/>
          <w:szCs w:val="32"/>
        </w:rPr>
        <w:t>管理办法</w:t>
      </w:r>
      <w:r w:rsidR="00925D1A">
        <w:rPr>
          <w:rFonts w:ascii="Times New Roman" w:eastAsia="仿宋_GB2312" w:hAnsi="Times New Roman" w:cs="Times New Roman" w:hint="eastAsia"/>
          <w:sz w:val="32"/>
          <w:szCs w:val="32"/>
        </w:rPr>
        <w:t>（试行）</w:t>
      </w:r>
      <w:r w:rsidRPr="008927D2">
        <w:rPr>
          <w:rFonts w:ascii="Times New Roman" w:eastAsia="仿宋_GB2312" w:hAnsi="Times New Roman" w:cs="Times New Roman" w:hint="eastAsia"/>
          <w:sz w:val="32"/>
          <w:szCs w:val="32"/>
        </w:rPr>
        <w:t>》和</w:t>
      </w:r>
      <w:r w:rsidR="00925D1A"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 w:rsidR="00925D1A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925D1A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925D1A">
        <w:rPr>
          <w:rFonts w:ascii="Times New Roman" w:eastAsia="仿宋_GB2312" w:hAnsi="Times New Roman" w:cs="Times New Roman" w:hint="eastAsia"/>
          <w:sz w:val="32"/>
          <w:szCs w:val="32"/>
        </w:rPr>
        <w:t>月实施的</w:t>
      </w:r>
      <w:r w:rsidRPr="008927D2">
        <w:rPr>
          <w:rFonts w:ascii="Times New Roman" w:eastAsia="仿宋_GB2312" w:hAnsi="Times New Roman" w:cs="Times New Roman" w:hint="eastAsia"/>
          <w:sz w:val="32"/>
          <w:szCs w:val="32"/>
        </w:rPr>
        <w:t>《西藏自治区</w:t>
      </w:r>
      <w:r w:rsidR="00925D1A">
        <w:rPr>
          <w:rFonts w:ascii="Times New Roman" w:eastAsia="仿宋_GB2312" w:hAnsi="Times New Roman" w:cs="Times New Roman" w:hint="eastAsia"/>
          <w:sz w:val="32"/>
          <w:szCs w:val="32"/>
        </w:rPr>
        <w:t>公租房</w:t>
      </w:r>
      <w:r w:rsidRPr="008927D2">
        <w:rPr>
          <w:rFonts w:ascii="Times New Roman" w:eastAsia="仿宋_GB2312" w:hAnsi="Times New Roman" w:cs="Times New Roman" w:hint="eastAsia"/>
          <w:sz w:val="32"/>
          <w:szCs w:val="32"/>
        </w:rPr>
        <w:t>管理暂行办法》，结合山南市</w:t>
      </w:r>
      <w:r w:rsidR="00925D1A">
        <w:rPr>
          <w:rFonts w:ascii="Times New Roman" w:eastAsia="仿宋_GB2312" w:hAnsi="Times New Roman" w:cs="Times New Roman" w:hint="eastAsia"/>
          <w:sz w:val="32"/>
          <w:szCs w:val="32"/>
        </w:rPr>
        <w:t>公租房</w:t>
      </w:r>
      <w:r w:rsidRPr="008927D2">
        <w:rPr>
          <w:rFonts w:ascii="Times New Roman" w:eastAsia="仿宋_GB2312" w:hAnsi="Times New Roman" w:cs="Times New Roman" w:hint="eastAsia"/>
          <w:sz w:val="32"/>
          <w:szCs w:val="32"/>
        </w:rPr>
        <w:t>发展现状制定，对应自治区上位法对</w:t>
      </w:r>
      <w:r w:rsidR="00925D1A">
        <w:rPr>
          <w:rFonts w:ascii="Times New Roman" w:eastAsia="仿宋_GB2312" w:hAnsi="Times New Roman" w:cs="Times New Roman" w:hint="eastAsia"/>
          <w:sz w:val="32"/>
          <w:szCs w:val="32"/>
        </w:rPr>
        <w:t>公租房</w:t>
      </w:r>
      <w:r w:rsidRPr="008927D2">
        <w:rPr>
          <w:rFonts w:ascii="Times New Roman" w:eastAsia="仿宋_GB2312" w:hAnsi="Times New Roman" w:cs="Times New Roman" w:hint="eastAsia"/>
          <w:sz w:val="32"/>
          <w:szCs w:val="32"/>
        </w:rPr>
        <w:t>管理要求的变化，力求对山南市原有管理办法进行补充和完善，进一步明确管理职能职责、房源来源、资金管理、保障范围、申请配租、租后管理、退出流程等内容。</w:t>
      </w:r>
    </w:p>
    <w:p w14:paraId="702A9D41" w14:textId="19FA2CC6" w:rsidR="002E126C" w:rsidRPr="002E126C" w:rsidRDefault="002E126C" w:rsidP="00600B15">
      <w:pPr>
        <w:spacing w:line="576" w:lineRule="exact"/>
        <w:ind w:firstLineChars="200" w:firstLine="640"/>
        <w:outlineLvl w:val="1"/>
        <w:rPr>
          <w:rFonts w:ascii="Times New Roman" w:eastAsia="黑体" w:hAnsi="Times New Roman" w:cs="Times New Roman"/>
          <w:sz w:val="32"/>
          <w:szCs w:val="32"/>
        </w:rPr>
      </w:pPr>
      <w:r w:rsidRPr="002E126C">
        <w:rPr>
          <w:rFonts w:ascii="Times New Roman" w:eastAsia="黑体" w:hAnsi="Times New Roman" w:cs="Times New Roman" w:hint="eastAsia"/>
          <w:sz w:val="32"/>
          <w:szCs w:val="32"/>
        </w:rPr>
        <w:t>三、使用范围</w:t>
      </w:r>
    </w:p>
    <w:p w14:paraId="33ADE679" w14:textId="71B88C34" w:rsidR="002E126C" w:rsidRDefault="002E126C" w:rsidP="00600B15">
      <w:pPr>
        <w:spacing w:line="576" w:lineRule="exact"/>
        <w:ind w:firstLineChars="200" w:firstLine="640"/>
        <w:outlineLvl w:val="1"/>
        <w:rPr>
          <w:rFonts w:ascii="Times New Roman" w:eastAsia="仿宋_GB2312" w:hAnsi="Times New Roman" w:cs="Times New Roman" w:hint="eastAsia"/>
          <w:sz w:val="32"/>
          <w:szCs w:val="32"/>
        </w:rPr>
      </w:pPr>
      <w:r w:rsidRPr="002E126C">
        <w:rPr>
          <w:rFonts w:ascii="Times New Roman" w:eastAsia="仿宋_GB2312" w:hAnsi="Times New Roman" w:cs="Times New Roman" w:hint="eastAsia"/>
          <w:sz w:val="32"/>
          <w:szCs w:val="32"/>
        </w:rPr>
        <w:t>本细则适用于本行政区域内公共租赁住房的房源筹集、申请受理、审核配租、租后管理、退出和监督管理等工作。</w:t>
      </w:r>
    </w:p>
    <w:p w14:paraId="22ECDE95" w14:textId="6B92D8CC" w:rsidR="00600B15" w:rsidRPr="00F921BF" w:rsidRDefault="002E126C" w:rsidP="002E126C">
      <w:pPr>
        <w:spacing w:line="576" w:lineRule="exact"/>
        <w:ind w:firstLineChars="200" w:firstLine="640"/>
        <w:outlineLvl w:val="1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="00600B15" w:rsidRPr="00F921BF">
        <w:rPr>
          <w:rFonts w:ascii="Times New Roman" w:eastAsia="黑体" w:hAnsi="Times New Roman" w:cs="Times New Roman"/>
          <w:sz w:val="32"/>
          <w:szCs w:val="32"/>
        </w:rPr>
        <w:t>、主要内容</w:t>
      </w:r>
    </w:p>
    <w:p w14:paraId="01ADECF4" w14:textId="139C209F" w:rsidR="008927D2" w:rsidRDefault="008927D2" w:rsidP="008927D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</w:rPr>
      </w:pPr>
      <w:r w:rsidRPr="00CB0E2E">
        <w:rPr>
          <w:rFonts w:ascii="Times New Roman" w:eastAsia="方正仿宋_GBK" w:hAnsi="Times New Roman" w:cs="Times New Roman"/>
          <w:sz w:val="32"/>
        </w:rPr>
        <w:t>《实施细则》共分为总则、房源筹集、保障对象、申请流程、</w:t>
      </w:r>
      <w:r>
        <w:rPr>
          <w:rFonts w:ascii="Times New Roman" w:eastAsia="方正仿宋_GBK" w:hAnsi="Times New Roman" w:cs="Times New Roman" w:hint="eastAsia"/>
          <w:sz w:val="32"/>
        </w:rPr>
        <w:lastRenderedPageBreak/>
        <w:t>轮候</w:t>
      </w:r>
      <w:r w:rsidRPr="00CB0E2E">
        <w:rPr>
          <w:rFonts w:ascii="Times New Roman" w:eastAsia="方正仿宋_GBK" w:hAnsi="Times New Roman" w:cs="Times New Roman"/>
          <w:sz w:val="32"/>
        </w:rPr>
        <w:t>配租、租后管理、退出、监督管理及</w:t>
      </w:r>
      <w:r>
        <w:rPr>
          <w:rFonts w:ascii="Times New Roman" w:eastAsia="方正仿宋_GBK" w:hAnsi="Times New Roman" w:cs="Times New Roman" w:hint="eastAsia"/>
          <w:sz w:val="32"/>
        </w:rPr>
        <w:t>附则共九章</w:t>
      </w:r>
      <w:r>
        <w:rPr>
          <w:rFonts w:ascii="Times New Roman" w:eastAsia="方正仿宋_GBK" w:hAnsi="Times New Roman" w:cs="Times New Roman" w:hint="eastAsia"/>
          <w:sz w:val="32"/>
        </w:rPr>
        <w:t>43</w:t>
      </w:r>
      <w:r>
        <w:rPr>
          <w:rFonts w:ascii="Times New Roman" w:eastAsia="方正仿宋_GBK" w:hAnsi="Times New Roman" w:cs="Times New Roman" w:hint="eastAsia"/>
          <w:sz w:val="32"/>
        </w:rPr>
        <w:t>条</w:t>
      </w:r>
      <w:r w:rsidRPr="00CB0E2E">
        <w:rPr>
          <w:rFonts w:ascii="Times New Roman" w:eastAsia="方正仿宋_GBK" w:hAnsi="Times New Roman" w:cs="Times New Roman"/>
          <w:sz w:val="32"/>
        </w:rPr>
        <w:t>，</w:t>
      </w:r>
      <w:r w:rsidR="00925D1A">
        <w:rPr>
          <w:rFonts w:ascii="Times New Roman" w:eastAsia="方正仿宋_GBK" w:hAnsi="Times New Roman" w:cs="Times New Roman" w:hint="eastAsia"/>
          <w:sz w:val="32"/>
        </w:rPr>
        <w:t>重点</w:t>
      </w:r>
      <w:r w:rsidRPr="00CB0E2E">
        <w:rPr>
          <w:rFonts w:ascii="Times New Roman" w:eastAsia="方正仿宋_GBK" w:hAnsi="Times New Roman" w:cs="Times New Roman"/>
          <w:sz w:val="32"/>
        </w:rPr>
        <w:t>内容如下：</w:t>
      </w:r>
    </w:p>
    <w:p w14:paraId="3A51A9D9" w14:textId="54F0885E" w:rsidR="008927D2" w:rsidRPr="003E272D" w:rsidRDefault="008927D2" w:rsidP="008927D2">
      <w:pPr>
        <w:spacing w:line="560" w:lineRule="exact"/>
        <w:ind w:firstLineChars="200" w:firstLine="640"/>
        <w:rPr>
          <w:rFonts w:ascii="方正楷体_GBK" w:eastAsia="方正楷体_GBK" w:hAnsi="Times New Roman" w:cs="Times New Roman"/>
          <w:sz w:val="32"/>
        </w:rPr>
      </w:pPr>
      <w:r w:rsidRPr="003E272D">
        <w:rPr>
          <w:rFonts w:ascii="方正楷体_GBK" w:eastAsia="方正楷体_GBK" w:hAnsi="Times New Roman" w:cs="Times New Roman" w:hint="eastAsia"/>
          <w:sz w:val="32"/>
        </w:rPr>
        <w:t>（一）进一步明确了</w:t>
      </w:r>
      <w:r w:rsidR="00925D1A">
        <w:rPr>
          <w:rFonts w:ascii="方正楷体_GBK" w:eastAsia="方正楷体_GBK" w:hAnsi="Times New Roman" w:cs="Times New Roman" w:hint="eastAsia"/>
          <w:sz w:val="32"/>
        </w:rPr>
        <w:t>公租房</w:t>
      </w:r>
      <w:r w:rsidRPr="003E272D">
        <w:rPr>
          <w:rFonts w:ascii="方正楷体_GBK" w:eastAsia="方正楷体_GBK" w:hAnsi="Times New Roman" w:cs="Times New Roman" w:hint="eastAsia"/>
          <w:sz w:val="32"/>
        </w:rPr>
        <w:t>的定义</w:t>
      </w:r>
    </w:p>
    <w:p w14:paraId="69EDC7B7" w14:textId="2FCCA130" w:rsidR="008927D2" w:rsidRPr="00CB0E2E" w:rsidRDefault="008927D2" w:rsidP="008927D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</w:rPr>
      </w:pPr>
      <w:r w:rsidRPr="00CB0E2E">
        <w:rPr>
          <w:rFonts w:ascii="Times New Roman" w:eastAsia="方正仿宋_GBK" w:hAnsi="Times New Roman" w:cs="Times New Roman"/>
          <w:sz w:val="32"/>
        </w:rPr>
        <w:t>结合近年来公租房、廉租房、周转房等保障性住房的管理变化，根据自治区相关文件的解释，本细则进一步明确了</w:t>
      </w:r>
      <w:r w:rsidR="00925D1A">
        <w:rPr>
          <w:rFonts w:ascii="Times New Roman" w:eastAsia="方正仿宋_GBK" w:hAnsi="Times New Roman" w:cs="Times New Roman"/>
          <w:sz w:val="32"/>
        </w:rPr>
        <w:t>公租房</w:t>
      </w:r>
      <w:r w:rsidRPr="00CB0E2E">
        <w:rPr>
          <w:rFonts w:ascii="Times New Roman" w:eastAsia="方正仿宋_GBK" w:hAnsi="Times New Roman" w:cs="Times New Roman"/>
          <w:sz w:val="32"/>
        </w:rPr>
        <w:t>的定义。</w:t>
      </w:r>
    </w:p>
    <w:p w14:paraId="6213A82C" w14:textId="77777777" w:rsidR="008927D2" w:rsidRPr="003E272D" w:rsidRDefault="008927D2" w:rsidP="008927D2">
      <w:pPr>
        <w:spacing w:line="560" w:lineRule="exact"/>
        <w:ind w:firstLineChars="200" w:firstLine="640"/>
        <w:rPr>
          <w:rFonts w:ascii="方正楷体_GBK" w:eastAsia="方正楷体_GBK" w:hAnsi="Times New Roman" w:cs="Times New Roman"/>
          <w:sz w:val="32"/>
        </w:rPr>
      </w:pPr>
      <w:r w:rsidRPr="003E272D">
        <w:rPr>
          <w:rFonts w:ascii="方正楷体_GBK" w:eastAsia="方正楷体_GBK" w:hAnsi="Times New Roman" w:cs="Times New Roman"/>
          <w:sz w:val="32"/>
        </w:rPr>
        <w:t>（二）优化和调整了职责分工</w:t>
      </w:r>
    </w:p>
    <w:p w14:paraId="27278105" w14:textId="235DEAEB" w:rsidR="008927D2" w:rsidRPr="00CB0E2E" w:rsidRDefault="008927D2" w:rsidP="008927D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</w:rPr>
      </w:pPr>
      <w:r w:rsidRPr="00CB0E2E">
        <w:rPr>
          <w:rFonts w:ascii="Times New Roman" w:eastAsia="方正仿宋_GBK" w:hAnsi="Times New Roman" w:cs="Times New Roman"/>
          <w:sz w:val="32"/>
        </w:rPr>
        <w:t>实施细则明确了市</w:t>
      </w:r>
      <w:r w:rsidR="00925D1A">
        <w:rPr>
          <w:rFonts w:ascii="Times New Roman" w:eastAsia="方正仿宋_GBK" w:hAnsi="Times New Roman" w:cs="Times New Roman" w:hint="eastAsia"/>
          <w:sz w:val="32"/>
        </w:rPr>
        <w:t>住建</w:t>
      </w:r>
      <w:r w:rsidRPr="00CB0E2E">
        <w:rPr>
          <w:rFonts w:ascii="Times New Roman" w:eastAsia="方正仿宋_GBK" w:hAnsi="Times New Roman" w:cs="Times New Roman"/>
          <w:sz w:val="32"/>
        </w:rPr>
        <w:t>局是本市</w:t>
      </w:r>
      <w:r w:rsidR="00925D1A">
        <w:rPr>
          <w:rFonts w:ascii="Times New Roman" w:eastAsia="方正仿宋_GBK" w:hAnsi="Times New Roman" w:cs="Times New Roman" w:hint="eastAsia"/>
          <w:sz w:val="32"/>
        </w:rPr>
        <w:t>公租房</w:t>
      </w:r>
      <w:r w:rsidRPr="00CB0E2E">
        <w:rPr>
          <w:rFonts w:ascii="Times New Roman" w:eastAsia="方正仿宋_GBK" w:hAnsi="Times New Roman" w:cs="Times New Roman"/>
          <w:sz w:val="32"/>
        </w:rPr>
        <w:t>的行政主管部门，牵头负责本</w:t>
      </w:r>
      <w:proofErr w:type="gramStart"/>
      <w:r w:rsidRPr="00CB0E2E">
        <w:rPr>
          <w:rFonts w:ascii="Times New Roman" w:eastAsia="方正仿宋_GBK" w:hAnsi="Times New Roman" w:cs="Times New Roman"/>
          <w:sz w:val="32"/>
        </w:rPr>
        <w:t>行政区域内</w:t>
      </w:r>
      <w:r w:rsidR="00925D1A">
        <w:rPr>
          <w:rFonts w:ascii="Times New Roman" w:eastAsia="方正仿宋_GBK" w:hAnsi="Times New Roman" w:cs="Times New Roman"/>
          <w:sz w:val="32"/>
        </w:rPr>
        <w:t>公租房</w:t>
      </w:r>
      <w:proofErr w:type="gramEnd"/>
      <w:r w:rsidRPr="00CB0E2E">
        <w:rPr>
          <w:rFonts w:ascii="Times New Roman" w:eastAsia="方正仿宋_GBK" w:hAnsi="Times New Roman" w:cs="Times New Roman"/>
          <w:sz w:val="32"/>
        </w:rPr>
        <w:t>的筹集、准入、分配、退出和运维等工作，负责</w:t>
      </w:r>
      <w:r w:rsidR="00925D1A">
        <w:rPr>
          <w:rFonts w:ascii="Times New Roman" w:eastAsia="方正仿宋_GBK" w:hAnsi="Times New Roman" w:cs="Times New Roman" w:hint="eastAsia"/>
          <w:sz w:val="32"/>
        </w:rPr>
        <w:t>公租房</w:t>
      </w:r>
      <w:r w:rsidRPr="00CB0E2E">
        <w:rPr>
          <w:rFonts w:ascii="Times New Roman" w:eastAsia="方正仿宋_GBK" w:hAnsi="Times New Roman" w:cs="Times New Roman"/>
          <w:sz w:val="32"/>
        </w:rPr>
        <w:t>信息系统建设和档案管理，推动</w:t>
      </w:r>
      <w:r w:rsidR="00925D1A">
        <w:rPr>
          <w:rFonts w:ascii="Times New Roman" w:eastAsia="方正仿宋_GBK" w:hAnsi="Times New Roman" w:cs="Times New Roman" w:hint="eastAsia"/>
          <w:sz w:val="32"/>
        </w:rPr>
        <w:t>公租</w:t>
      </w:r>
      <w:r w:rsidRPr="00CB0E2E">
        <w:rPr>
          <w:rFonts w:ascii="Times New Roman" w:eastAsia="方正仿宋_GBK" w:hAnsi="Times New Roman" w:cs="Times New Roman"/>
          <w:sz w:val="32"/>
        </w:rPr>
        <w:t>房管理信息化、电子化</w:t>
      </w:r>
      <w:r w:rsidR="00925D1A">
        <w:rPr>
          <w:rFonts w:ascii="Times New Roman" w:eastAsia="方正仿宋_GBK" w:hAnsi="Times New Roman" w:cs="Times New Roman" w:hint="eastAsia"/>
          <w:sz w:val="32"/>
        </w:rPr>
        <w:t>；</w:t>
      </w:r>
      <w:r w:rsidRPr="00CB0E2E">
        <w:rPr>
          <w:rFonts w:ascii="Times New Roman" w:eastAsia="方正仿宋_GBK" w:hAnsi="Times New Roman" w:cs="Times New Roman"/>
          <w:sz w:val="32"/>
        </w:rPr>
        <w:t>其他相关部门根据各自职能职责做好配合工作。</w:t>
      </w:r>
    </w:p>
    <w:p w14:paraId="318D58E9" w14:textId="77777777" w:rsidR="008927D2" w:rsidRPr="003E272D" w:rsidRDefault="008927D2" w:rsidP="008927D2">
      <w:pPr>
        <w:spacing w:line="560" w:lineRule="exact"/>
        <w:ind w:firstLineChars="200" w:firstLine="640"/>
        <w:rPr>
          <w:rFonts w:ascii="方正楷体_GBK" w:eastAsia="方正楷体_GBK" w:hAnsi="Times New Roman" w:cs="Times New Roman"/>
          <w:sz w:val="32"/>
        </w:rPr>
      </w:pPr>
      <w:r w:rsidRPr="003E272D">
        <w:rPr>
          <w:rFonts w:ascii="方正楷体_GBK" w:eastAsia="方正楷体_GBK" w:hAnsi="Times New Roman" w:cs="Times New Roman"/>
          <w:sz w:val="32"/>
        </w:rPr>
        <w:t>（三）适度调整并细化条款</w:t>
      </w:r>
      <w:r w:rsidRPr="003E272D">
        <w:rPr>
          <w:rFonts w:ascii="方正楷体_GBK" w:eastAsia="方正楷体_GBK" w:hAnsi="Times New Roman" w:cs="Times New Roman" w:hint="eastAsia"/>
          <w:sz w:val="32"/>
        </w:rPr>
        <w:t>内容</w:t>
      </w:r>
    </w:p>
    <w:p w14:paraId="1698B00C" w14:textId="49BBC7E6" w:rsidR="008927D2" w:rsidRDefault="008927D2" w:rsidP="008927D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</w:rPr>
      </w:pPr>
      <w:r w:rsidRPr="00CB0E2E">
        <w:rPr>
          <w:rFonts w:ascii="Times New Roman" w:eastAsia="方正仿宋_GBK" w:hAnsi="Times New Roman" w:cs="Times New Roman"/>
          <w:sz w:val="32"/>
        </w:rPr>
        <w:t>实施细则进一步明确了</w:t>
      </w:r>
      <w:r w:rsidR="00925D1A">
        <w:rPr>
          <w:rFonts w:ascii="Times New Roman" w:eastAsia="方正仿宋_GBK" w:hAnsi="Times New Roman" w:cs="Times New Roman"/>
          <w:sz w:val="32"/>
        </w:rPr>
        <w:t>公租房</w:t>
      </w:r>
      <w:r w:rsidRPr="00CB0E2E">
        <w:rPr>
          <w:rFonts w:ascii="Times New Roman" w:eastAsia="方正仿宋_GBK" w:hAnsi="Times New Roman" w:cs="Times New Roman"/>
          <w:sz w:val="32"/>
        </w:rPr>
        <w:t>房源标准、资产管理、申请条件、申请流程、资料内容、租后管理及退租</w:t>
      </w:r>
      <w:r>
        <w:rPr>
          <w:rFonts w:ascii="Times New Roman" w:eastAsia="方正仿宋_GBK" w:hAnsi="Times New Roman" w:cs="Times New Roman" w:hint="eastAsia"/>
          <w:sz w:val="32"/>
        </w:rPr>
        <w:t>腾退</w:t>
      </w:r>
      <w:r w:rsidRPr="00CB0E2E">
        <w:rPr>
          <w:rFonts w:ascii="Times New Roman" w:eastAsia="方正仿宋_GBK" w:hAnsi="Times New Roman" w:cs="Times New Roman"/>
          <w:sz w:val="32"/>
        </w:rPr>
        <w:t>条件</w:t>
      </w:r>
      <w:r>
        <w:rPr>
          <w:rFonts w:ascii="Times New Roman" w:eastAsia="方正仿宋_GBK" w:hAnsi="Times New Roman" w:cs="Times New Roman" w:hint="eastAsia"/>
          <w:sz w:val="32"/>
        </w:rPr>
        <w:t>和流程，具体如下</w:t>
      </w:r>
      <w:r w:rsidRPr="00CB0E2E">
        <w:rPr>
          <w:rFonts w:ascii="Times New Roman" w:eastAsia="方正仿宋_GBK" w:hAnsi="Times New Roman" w:cs="Times New Roman"/>
          <w:sz w:val="32"/>
        </w:rPr>
        <w:t>：</w:t>
      </w:r>
    </w:p>
    <w:p w14:paraId="7AA6882F" w14:textId="77777777" w:rsidR="008927D2" w:rsidRDefault="008927D2" w:rsidP="008927D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 w:hint="eastAsia"/>
          <w:sz w:val="32"/>
        </w:rPr>
        <w:t>1.</w:t>
      </w:r>
      <w:r w:rsidRPr="00CB0E2E">
        <w:rPr>
          <w:rFonts w:ascii="Times New Roman" w:eastAsia="方正仿宋_GBK" w:hAnsi="Times New Roman" w:cs="Times New Roman"/>
          <w:sz w:val="32"/>
        </w:rPr>
        <w:t>根据自治区最新文件，政府投资或合作投资的公租房原则</w:t>
      </w:r>
      <w:proofErr w:type="gramStart"/>
      <w:r w:rsidRPr="00CB0E2E">
        <w:rPr>
          <w:rFonts w:ascii="Times New Roman" w:eastAsia="方正仿宋_GBK" w:hAnsi="Times New Roman" w:cs="Times New Roman"/>
          <w:sz w:val="32"/>
        </w:rPr>
        <w:t>上套均</w:t>
      </w:r>
      <w:proofErr w:type="gramEnd"/>
      <w:r w:rsidRPr="00CB0E2E">
        <w:rPr>
          <w:rFonts w:ascii="Times New Roman" w:eastAsia="方正仿宋_GBK" w:hAnsi="Times New Roman" w:cs="Times New Roman"/>
          <w:sz w:val="32"/>
        </w:rPr>
        <w:t>建筑面积控制在</w:t>
      </w:r>
      <w:r w:rsidRPr="00CB0E2E">
        <w:rPr>
          <w:rFonts w:ascii="Times New Roman" w:eastAsia="方正仿宋_GBK" w:hAnsi="Times New Roman" w:cs="Times New Roman"/>
          <w:sz w:val="32"/>
        </w:rPr>
        <w:t>60</w:t>
      </w:r>
      <w:r w:rsidRPr="00CB0E2E">
        <w:rPr>
          <w:rFonts w:ascii="Times New Roman" w:eastAsia="方正仿宋_GBK" w:hAnsi="Times New Roman" w:cs="Times New Roman"/>
          <w:sz w:val="32"/>
        </w:rPr>
        <w:t>平方米以内</w:t>
      </w:r>
      <w:r>
        <w:rPr>
          <w:rFonts w:ascii="Times New Roman" w:eastAsia="方正仿宋_GBK" w:hAnsi="Times New Roman" w:cs="Times New Roman" w:hint="eastAsia"/>
          <w:sz w:val="32"/>
        </w:rPr>
        <w:t>。</w:t>
      </w:r>
    </w:p>
    <w:p w14:paraId="61C36C62" w14:textId="13EB21FE" w:rsidR="008927D2" w:rsidRDefault="008927D2" w:rsidP="008927D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 w:hint="eastAsia"/>
          <w:sz w:val="32"/>
        </w:rPr>
        <w:t>2.</w:t>
      </w:r>
      <w:r w:rsidRPr="00CB0E2E">
        <w:rPr>
          <w:rFonts w:ascii="Times New Roman" w:eastAsia="方正仿宋_GBK" w:hAnsi="Times New Roman" w:cs="Times New Roman"/>
          <w:sz w:val="32"/>
        </w:rPr>
        <w:t>对</w:t>
      </w:r>
      <w:r w:rsidR="00925D1A">
        <w:rPr>
          <w:rFonts w:ascii="Times New Roman" w:eastAsia="方正仿宋_GBK" w:hAnsi="Times New Roman" w:cs="Times New Roman"/>
          <w:sz w:val="32"/>
        </w:rPr>
        <w:t>公租房</w:t>
      </w:r>
      <w:r w:rsidRPr="00CB0E2E">
        <w:rPr>
          <w:rFonts w:ascii="Times New Roman" w:eastAsia="方正仿宋_GBK" w:hAnsi="Times New Roman" w:cs="Times New Roman"/>
          <w:sz w:val="32"/>
        </w:rPr>
        <w:t>建设资金及配套基础设施建设资金的来源分别进行了明确，指明了</w:t>
      </w:r>
      <w:r w:rsidR="00925D1A">
        <w:rPr>
          <w:rFonts w:ascii="Times New Roman" w:eastAsia="方正仿宋_GBK" w:hAnsi="Times New Roman" w:cs="Times New Roman"/>
          <w:sz w:val="32"/>
        </w:rPr>
        <w:t>公租房</w:t>
      </w:r>
      <w:r w:rsidRPr="00CB0E2E">
        <w:rPr>
          <w:rFonts w:ascii="Times New Roman" w:eastAsia="方正仿宋_GBK" w:hAnsi="Times New Roman" w:cs="Times New Roman"/>
          <w:sz w:val="32"/>
        </w:rPr>
        <w:t>房源筹集资金来源</w:t>
      </w:r>
      <w:r>
        <w:rPr>
          <w:rFonts w:ascii="Times New Roman" w:eastAsia="方正仿宋_GBK" w:hAnsi="Times New Roman" w:cs="Times New Roman" w:hint="eastAsia"/>
          <w:sz w:val="32"/>
        </w:rPr>
        <w:t>。</w:t>
      </w:r>
    </w:p>
    <w:p w14:paraId="2121C871" w14:textId="3D46F59E" w:rsidR="008927D2" w:rsidRDefault="008927D2" w:rsidP="008927D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 w:hint="eastAsia"/>
          <w:sz w:val="32"/>
        </w:rPr>
        <w:t>3.</w:t>
      </w:r>
      <w:r w:rsidRPr="00CB0E2E">
        <w:rPr>
          <w:rFonts w:ascii="Times New Roman" w:eastAsia="方正仿宋_GBK" w:hAnsi="Times New Roman" w:cs="Times New Roman"/>
          <w:sz w:val="32"/>
        </w:rPr>
        <w:t>对</w:t>
      </w:r>
      <w:r w:rsidR="00925D1A">
        <w:rPr>
          <w:rFonts w:ascii="Times New Roman" w:eastAsia="方正仿宋_GBK" w:hAnsi="Times New Roman" w:cs="Times New Roman"/>
          <w:sz w:val="32"/>
        </w:rPr>
        <w:t>公租房</w:t>
      </w:r>
      <w:r w:rsidRPr="00CB0E2E">
        <w:rPr>
          <w:rFonts w:ascii="Times New Roman" w:eastAsia="方正仿宋_GBK" w:hAnsi="Times New Roman" w:cs="Times New Roman"/>
          <w:sz w:val="32"/>
        </w:rPr>
        <w:t>不同筹集方式的资产权属问题进行了明确，可以有效避免</w:t>
      </w:r>
      <w:r w:rsidR="00925D1A">
        <w:rPr>
          <w:rFonts w:ascii="Times New Roman" w:eastAsia="方正仿宋_GBK" w:hAnsi="Times New Roman" w:cs="Times New Roman"/>
          <w:sz w:val="32"/>
        </w:rPr>
        <w:t>公租房</w:t>
      </w:r>
      <w:r w:rsidRPr="00CB0E2E">
        <w:rPr>
          <w:rFonts w:ascii="Times New Roman" w:eastAsia="方正仿宋_GBK" w:hAnsi="Times New Roman" w:cs="Times New Roman"/>
          <w:sz w:val="32"/>
        </w:rPr>
        <w:t>在权属划分问题上的矛盾</w:t>
      </w:r>
      <w:r>
        <w:rPr>
          <w:rFonts w:ascii="Times New Roman" w:eastAsia="方正仿宋_GBK" w:hAnsi="Times New Roman" w:cs="Times New Roman" w:hint="eastAsia"/>
          <w:sz w:val="32"/>
        </w:rPr>
        <w:t>。</w:t>
      </w:r>
    </w:p>
    <w:p w14:paraId="28134C8D" w14:textId="77777777" w:rsidR="008927D2" w:rsidRDefault="008927D2" w:rsidP="008927D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 w:hint="eastAsia"/>
          <w:sz w:val="32"/>
        </w:rPr>
        <w:t>4.</w:t>
      </w:r>
      <w:r w:rsidRPr="00CB0E2E">
        <w:rPr>
          <w:rFonts w:ascii="Times New Roman" w:eastAsia="方正仿宋_GBK" w:hAnsi="Times New Roman" w:cs="Times New Roman"/>
          <w:sz w:val="32"/>
        </w:rPr>
        <w:t>申请条件对申请人年龄、居住面积、缴纳社保、劳动合同、收入水平、缴租能力等多方面进行了细化</w:t>
      </w:r>
      <w:r>
        <w:rPr>
          <w:rFonts w:ascii="Times New Roman" w:eastAsia="方正仿宋_GBK" w:hAnsi="Times New Roman" w:cs="Times New Roman" w:hint="eastAsia"/>
          <w:sz w:val="32"/>
        </w:rPr>
        <w:t>。</w:t>
      </w:r>
    </w:p>
    <w:p w14:paraId="076C8B3A" w14:textId="77777777" w:rsidR="008927D2" w:rsidRDefault="008927D2" w:rsidP="008927D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 w:hint="eastAsia"/>
          <w:sz w:val="32"/>
        </w:rPr>
        <w:t>5.</w:t>
      </w:r>
      <w:r w:rsidRPr="00CB0E2E">
        <w:rPr>
          <w:rFonts w:ascii="Times New Roman" w:eastAsia="方正仿宋_GBK" w:hAnsi="Times New Roman" w:cs="Times New Roman"/>
          <w:sz w:val="32"/>
        </w:rPr>
        <w:t>明确了</w:t>
      </w:r>
      <w:r w:rsidRPr="00CB0E2E">
        <w:rPr>
          <w:rFonts w:ascii="Times New Roman" w:eastAsia="方正仿宋_GBK" w:hAnsi="Times New Roman" w:cs="Times New Roman"/>
          <w:sz w:val="32"/>
        </w:rPr>
        <w:t>10</w:t>
      </w:r>
      <w:r w:rsidRPr="00CB0E2E">
        <w:rPr>
          <w:rFonts w:ascii="Times New Roman" w:eastAsia="方正仿宋_GBK" w:hAnsi="Times New Roman" w:cs="Times New Roman"/>
          <w:sz w:val="32"/>
        </w:rPr>
        <w:t>类优先保障对象及优先级</w:t>
      </w:r>
      <w:r>
        <w:rPr>
          <w:rFonts w:ascii="Times New Roman" w:eastAsia="方正仿宋_GBK" w:hAnsi="Times New Roman" w:cs="Times New Roman" w:hint="eastAsia"/>
          <w:sz w:val="32"/>
        </w:rPr>
        <w:t>。</w:t>
      </w:r>
    </w:p>
    <w:p w14:paraId="6A25E6EA" w14:textId="77777777" w:rsidR="008927D2" w:rsidRDefault="008927D2" w:rsidP="008927D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 w:hint="eastAsia"/>
          <w:sz w:val="32"/>
        </w:rPr>
        <w:t>6.</w:t>
      </w:r>
      <w:r w:rsidRPr="00CB0E2E">
        <w:rPr>
          <w:rFonts w:ascii="Times New Roman" w:eastAsia="方正仿宋_GBK" w:hAnsi="Times New Roman" w:cs="Times New Roman"/>
          <w:sz w:val="32"/>
        </w:rPr>
        <w:t>申请流程中进一步细化并明确了申请人需要提供的材料内容，并对申请程序、审查程序及时效进行了限定</w:t>
      </w:r>
      <w:r>
        <w:rPr>
          <w:rFonts w:ascii="Times New Roman" w:eastAsia="方正仿宋_GBK" w:hAnsi="Times New Roman" w:cs="Times New Roman" w:hint="eastAsia"/>
          <w:sz w:val="32"/>
        </w:rPr>
        <w:t>。</w:t>
      </w:r>
    </w:p>
    <w:p w14:paraId="4B189DB6" w14:textId="2E35DB3F" w:rsidR="008927D2" w:rsidRPr="00CB0E2E" w:rsidRDefault="008927D2" w:rsidP="008927D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 w:hint="eastAsia"/>
          <w:sz w:val="32"/>
        </w:rPr>
        <w:t>7.</w:t>
      </w:r>
      <w:r w:rsidRPr="00CB0E2E">
        <w:rPr>
          <w:rFonts w:ascii="Times New Roman" w:eastAsia="方正仿宋_GBK" w:hAnsi="Times New Roman" w:cs="Times New Roman"/>
          <w:sz w:val="32"/>
        </w:rPr>
        <w:t>加强了对</w:t>
      </w:r>
      <w:r w:rsidR="00925D1A">
        <w:rPr>
          <w:rFonts w:ascii="Times New Roman" w:eastAsia="方正仿宋_GBK" w:hAnsi="Times New Roman" w:cs="Times New Roman"/>
          <w:sz w:val="32"/>
        </w:rPr>
        <w:t>公租房</w:t>
      </w:r>
      <w:r w:rsidRPr="00CB0E2E">
        <w:rPr>
          <w:rFonts w:ascii="Times New Roman" w:eastAsia="方正仿宋_GBK" w:hAnsi="Times New Roman" w:cs="Times New Roman"/>
          <w:sz w:val="32"/>
        </w:rPr>
        <w:t>租赁合同内容、配</w:t>
      </w:r>
      <w:proofErr w:type="gramStart"/>
      <w:r w:rsidRPr="00CB0E2E">
        <w:rPr>
          <w:rFonts w:ascii="Times New Roman" w:eastAsia="方正仿宋_GBK" w:hAnsi="Times New Roman" w:cs="Times New Roman"/>
          <w:sz w:val="32"/>
        </w:rPr>
        <w:t>租过程</w:t>
      </w:r>
      <w:proofErr w:type="gramEnd"/>
      <w:r w:rsidRPr="00CB0E2E">
        <w:rPr>
          <w:rFonts w:ascii="Times New Roman" w:eastAsia="方正仿宋_GBK" w:hAnsi="Times New Roman" w:cs="Times New Roman"/>
          <w:sz w:val="32"/>
        </w:rPr>
        <w:t>及租后管理、退出</w:t>
      </w:r>
      <w:r w:rsidRPr="00CB0E2E">
        <w:rPr>
          <w:rFonts w:ascii="Times New Roman" w:eastAsia="方正仿宋_GBK" w:hAnsi="Times New Roman" w:cs="Times New Roman"/>
          <w:sz w:val="32"/>
        </w:rPr>
        <w:lastRenderedPageBreak/>
        <w:t>机制上的措施及手段。</w:t>
      </w:r>
    </w:p>
    <w:p w14:paraId="0A672EE1" w14:textId="1A304DC4" w:rsidR="008927D2" w:rsidRPr="008927D2" w:rsidRDefault="008927D2" w:rsidP="008927D2">
      <w:pPr>
        <w:spacing w:line="560" w:lineRule="exact"/>
        <w:ind w:firstLineChars="200" w:firstLine="640"/>
        <w:rPr>
          <w:rFonts w:ascii="方正楷体_GBK" w:eastAsia="方正楷体_GBK" w:hAnsi="Times New Roman" w:cs="Times New Roman"/>
          <w:sz w:val="32"/>
        </w:rPr>
      </w:pPr>
      <w:r w:rsidRPr="008927D2">
        <w:rPr>
          <w:rFonts w:ascii="方正楷体_GBK" w:eastAsia="方正楷体_GBK" w:hAnsi="Times New Roman" w:cs="Times New Roman" w:hint="eastAsia"/>
          <w:sz w:val="32"/>
        </w:rPr>
        <w:t>（四）明确了四大类保障人群的租金标准</w:t>
      </w:r>
    </w:p>
    <w:p w14:paraId="74393346" w14:textId="0DD20889" w:rsidR="009E4798" w:rsidRPr="009E4798" w:rsidRDefault="009E4798" w:rsidP="009E479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 w:hint="eastAsia"/>
          <w:sz w:val="32"/>
        </w:rPr>
        <w:t>1.</w:t>
      </w:r>
      <w:r w:rsidRPr="009E4798">
        <w:rPr>
          <w:rFonts w:ascii="Times New Roman" w:eastAsia="方正仿宋_GBK" w:hAnsi="Times New Roman" w:cs="Times New Roman" w:hint="eastAsia"/>
          <w:sz w:val="32"/>
        </w:rPr>
        <w:t>最低生活保障对象、分散供养特困人员、最低生活保障边缘家庭、刚性支出困难家庭，月租金标准原则为</w:t>
      </w:r>
      <w:r w:rsidRPr="009E4798">
        <w:rPr>
          <w:rFonts w:ascii="Times New Roman" w:eastAsia="方正仿宋_GBK" w:hAnsi="Times New Roman" w:cs="Times New Roman" w:hint="eastAsia"/>
          <w:sz w:val="32"/>
        </w:rPr>
        <w:t>0.5</w:t>
      </w:r>
      <w:r w:rsidRPr="009E4798">
        <w:rPr>
          <w:rFonts w:ascii="Times New Roman" w:eastAsia="方正仿宋_GBK" w:hAnsi="Times New Roman" w:cs="Times New Roman" w:hint="eastAsia"/>
          <w:sz w:val="32"/>
        </w:rPr>
        <w:t>元</w:t>
      </w:r>
      <w:r w:rsidRPr="009E4798">
        <w:rPr>
          <w:rFonts w:ascii="Times New Roman" w:eastAsia="方正仿宋_GBK" w:hAnsi="Times New Roman" w:cs="Times New Roman" w:hint="eastAsia"/>
          <w:sz w:val="32"/>
        </w:rPr>
        <w:t>/</w:t>
      </w:r>
      <w:r w:rsidRPr="009E4798">
        <w:rPr>
          <w:rFonts w:ascii="Times New Roman" w:eastAsia="方正仿宋_GBK" w:hAnsi="Times New Roman" w:cs="Times New Roman" w:hint="eastAsia"/>
          <w:sz w:val="32"/>
        </w:rPr>
        <w:t>平方米。</w:t>
      </w:r>
    </w:p>
    <w:p w14:paraId="5170F2A6" w14:textId="3951B307" w:rsidR="009E4798" w:rsidRPr="009E4798" w:rsidRDefault="009E4798" w:rsidP="009E479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 w:hint="eastAsia"/>
          <w:sz w:val="32"/>
        </w:rPr>
        <w:t>2.</w:t>
      </w:r>
      <w:r w:rsidRPr="009E4798">
        <w:rPr>
          <w:rFonts w:ascii="Times New Roman" w:eastAsia="方正仿宋_GBK" w:hAnsi="Times New Roman" w:cs="Times New Roman" w:hint="eastAsia"/>
          <w:sz w:val="32"/>
        </w:rPr>
        <w:t>其他低收入住房困难家庭，月租金标准原则为</w:t>
      </w:r>
      <w:r w:rsidRPr="009E4798">
        <w:rPr>
          <w:rFonts w:ascii="Times New Roman" w:eastAsia="方正仿宋_GBK" w:hAnsi="Times New Roman" w:cs="Times New Roman" w:hint="eastAsia"/>
          <w:sz w:val="32"/>
        </w:rPr>
        <w:t>2</w:t>
      </w:r>
      <w:r w:rsidRPr="009E4798">
        <w:rPr>
          <w:rFonts w:ascii="Times New Roman" w:eastAsia="方正仿宋_GBK" w:hAnsi="Times New Roman" w:cs="Times New Roman" w:hint="eastAsia"/>
          <w:sz w:val="32"/>
        </w:rPr>
        <w:t>元</w:t>
      </w:r>
      <w:r w:rsidRPr="009E4798">
        <w:rPr>
          <w:rFonts w:ascii="Times New Roman" w:eastAsia="方正仿宋_GBK" w:hAnsi="Times New Roman" w:cs="Times New Roman" w:hint="eastAsia"/>
          <w:sz w:val="32"/>
        </w:rPr>
        <w:t>/</w:t>
      </w:r>
      <w:r w:rsidRPr="009E4798">
        <w:rPr>
          <w:rFonts w:ascii="Times New Roman" w:eastAsia="方正仿宋_GBK" w:hAnsi="Times New Roman" w:cs="Times New Roman" w:hint="eastAsia"/>
          <w:sz w:val="32"/>
        </w:rPr>
        <w:t>平方米。</w:t>
      </w:r>
    </w:p>
    <w:p w14:paraId="5F217830" w14:textId="35719633" w:rsidR="002E126C" w:rsidRPr="002E126C" w:rsidRDefault="002E126C" w:rsidP="002E126C">
      <w:pPr>
        <w:spacing w:line="560" w:lineRule="exact"/>
        <w:ind w:firstLineChars="200" w:firstLine="640"/>
        <w:rPr>
          <w:rFonts w:ascii="Times New Roman" w:eastAsia="方正仿宋_GBK" w:hAnsi="Times New Roman" w:cs="Times New Roman" w:hint="eastAsia"/>
          <w:sz w:val="32"/>
        </w:rPr>
      </w:pPr>
      <w:r>
        <w:rPr>
          <w:rFonts w:ascii="Times New Roman" w:eastAsia="方正仿宋_GBK" w:hAnsi="Times New Roman" w:cs="Times New Roman" w:hint="eastAsia"/>
          <w:sz w:val="32"/>
        </w:rPr>
        <w:t>3.</w:t>
      </w:r>
      <w:r w:rsidRPr="002E126C">
        <w:rPr>
          <w:rFonts w:ascii="Times New Roman" w:eastAsia="方正仿宋_GBK" w:hAnsi="Times New Roman" w:cs="Times New Roman" w:hint="eastAsia"/>
          <w:sz w:val="32"/>
        </w:rPr>
        <w:t>中等偏下收入住房困难家庭，月租金标准原则为当地同地段同档次普通商品住房市场租金的</w:t>
      </w:r>
      <w:r w:rsidRPr="002E126C">
        <w:rPr>
          <w:rFonts w:ascii="Times New Roman" w:eastAsia="方正仿宋_GBK" w:hAnsi="Times New Roman" w:cs="Times New Roman" w:hint="eastAsia"/>
          <w:sz w:val="32"/>
        </w:rPr>
        <w:t>40%</w:t>
      </w:r>
      <w:r w:rsidRPr="002E126C">
        <w:rPr>
          <w:rFonts w:ascii="Times New Roman" w:eastAsia="方正仿宋_GBK" w:hAnsi="Times New Roman" w:cs="Times New Roman" w:hint="eastAsia"/>
          <w:sz w:val="32"/>
        </w:rPr>
        <w:t>，原则上不超过</w:t>
      </w:r>
      <w:r w:rsidRPr="002E126C">
        <w:rPr>
          <w:rFonts w:ascii="Times New Roman" w:eastAsia="方正仿宋_GBK" w:hAnsi="Times New Roman" w:cs="Times New Roman" w:hint="eastAsia"/>
          <w:sz w:val="32"/>
        </w:rPr>
        <w:t>8</w:t>
      </w:r>
      <w:r w:rsidRPr="002E126C">
        <w:rPr>
          <w:rFonts w:ascii="Times New Roman" w:eastAsia="方正仿宋_GBK" w:hAnsi="Times New Roman" w:cs="Times New Roman" w:hint="eastAsia"/>
          <w:sz w:val="32"/>
        </w:rPr>
        <w:t>元</w:t>
      </w:r>
      <w:r w:rsidRPr="002E126C">
        <w:rPr>
          <w:rFonts w:ascii="Times New Roman" w:eastAsia="方正仿宋_GBK" w:hAnsi="Times New Roman" w:cs="Times New Roman" w:hint="eastAsia"/>
          <w:sz w:val="32"/>
        </w:rPr>
        <w:t>/</w:t>
      </w:r>
      <w:r w:rsidRPr="002E126C">
        <w:rPr>
          <w:rFonts w:ascii="Times New Roman" w:eastAsia="方正仿宋_GBK" w:hAnsi="Times New Roman" w:cs="Times New Roman" w:hint="eastAsia"/>
          <w:sz w:val="32"/>
        </w:rPr>
        <w:t>平方米。</w:t>
      </w:r>
    </w:p>
    <w:p w14:paraId="2B17DCAB" w14:textId="5903258E" w:rsidR="002E126C" w:rsidRDefault="002E126C" w:rsidP="002E126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 w:hint="eastAsia"/>
          <w:sz w:val="32"/>
        </w:rPr>
        <w:t>4.</w:t>
      </w:r>
      <w:r w:rsidRPr="002E126C">
        <w:rPr>
          <w:rFonts w:ascii="Times New Roman" w:eastAsia="方正仿宋_GBK" w:hAnsi="Times New Roman" w:cs="Times New Roman" w:hint="eastAsia"/>
          <w:sz w:val="32"/>
        </w:rPr>
        <w:t>新就业无房职工、城镇稳定就业外来务工人员及其他特殊群体，月租金标准原则为当地同地段同档次普通商品住房市场租金的</w:t>
      </w:r>
      <w:r w:rsidRPr="002E126C">
        <w:rPr>
          <w:rFonts w:ascii="Times New Roman" w:eastAsia="方正仿宋_GBK" w:hAnsi="Times New Roman" w:cs="Times New Roman" w:hint="eastAsia"/>
          <w:sz w:val="32"/>
        </w:rPr>
        <w:t>60%</w:t>
      </w:r>
      <w:r w:rsidRPr="002E126C">
        <w:rPr>
          <w:rFonts w:ascii="Times New Roman" w:eastAsia="方正仿宋_GBK" w:hAnsi="Times New Roman" w:cs="Times New Roman" w:hint="eastAsia"/>
          <w:sz w:val="32"/>
        </w:rPr>
        <w:t>，原则上不超过</w:t>
      </w:r>
      <w:r w:rsidRPr="002E126C">
        <w:rPr>
          <w:rFonts w:ascii="Times New Roman" w:eastAsia="方正仿宋_GBK" w:hAnsi="Times New Roman" w:cs="Times New Roman" w:hint="eastAsia"/>
          <w:sz w:val="32"/>
        </w:rPr>
        <w:t>12</w:t>
      </w:r>
      <w:r w:rsidRPr="002E126C">
        <w:rPr>
          <w:rFonts w:ascii="Times New Roman" w:eastAsia="方正仿宋_GBK" w:hAnsi="Times New Roman" w:cs="Times New Roman" w:hint="eastAsia"/>
          <w:sz w:val="32"/>
        </w:rPr>
        <w:t>元</w:t>
      </w:r>
      <w:r w:rsidRPr="002E126C">
        <w:rPr>
          <w:rFonts w:ascii="Times New Roman" w:eastAsia="方正仿宋_GBK" w:hAnsi="Times New Roman" w:cs="Times New Roman" w:hint="eastAsia"/>
          <w:sz w:val="32"/>
        </w:rPr>
        <w:t>/</w:t>
      </w:r>
      <w:r w:rsidRPr="002E126C">
        <w:rPr>
          <w:rFonts w:ascii="Times New Roman" w:eastAsia="方正仿宋_GBK" w:hAnsi="Times New Roman" w:cs="Times New Roman" w:hint="eastAsia"/>
          <w:sz w:val="32"/>
        </w:rPr>
        <w:t>平方米。</w:t>
      </w:r>
    </w:p>
    <w:p w14:paraId="2FE33414" w14:textId="59765140" w:rsidR="008927D2" w:rsidRDefault="008927D2" w:rsidP="002E126C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8927D2">
        <w:rPr>
          <w:rFonts w:ascii="Times New Roman" w:eastAsia="方正仿宋_GBK" w:hAnsi="Times New Roman" w:cs="Times New Roman" w:hint="eastAsia"/>
          <w:b/>
          <w:bCs/>
          <w:sz w:val="32"/>
        </w:rPr>
        <w:t>其中</w:t>
      </w:r>
      <w:r w:rsidR="00FE596B">
        <w:rPr>
          <w:rFonts w:ascii="Times New Roman" w:eastAsia="方正仿宋_GBK" w:hAnsi="Times New Roman" w:cs="Times New Roman" w:hint="eastAsia"/>
          <w:b/>
          <w:bCs/>
          <w:sz w:val="32"/>
        </w:rPr>
        <w:t>：</w:t>
      </w:r>
      <w:r w:rsidRPr="008927D2">
        <w:rPr>
          <w:rFonts w:ascii="Times New Roman" w:eastAsia="方正仿宋_GBK" w:hAnsi="Times New Roman" w:cs="Times New Roman" w:hint="eastAsia"/>
          <w:b/>
          <w:bCs/>
          <w:sz w:val="32"/>
        </w:rPr>
        <w:t>第</w:t>
      </w:r>
      <w:r w:rsidRPr="008927D2">
        <w:rPr>
          <w:rFonts w:ascii="Times New Roman" w:eastAsia="方正仿宋_GBK" w:hAnsi="Times New Roman" w:cs="Times New Roman" w:hint="eastAsia"/>
          <w:b/>
          <w:bCs/>
          <w:sz w:val="32"/>
        </w:rPr>
        <w:t>1</w:t>
      </w:r>
      <w:r w:rsidRPr="008927D2">
        <w:rPr>
          <w:rFonts w:ascii="Times New Roman" w:eastAsia="方正仿宋_GBK" w:hAnsi="Times New Roman" w:cs="Times New Roman" w:hint="eastAsia"/>
          <w:b/>
          <w:bCs/>
          <w:sz w:val="32"/>
        </w:rPr>
        <w:t>、</w:t>
      </w:r>
      <w:r w:rsidRPr="008927D2">
        <w:rPr>
          <w:rFonts w:ascii="Times New Roman" w:eastAsia="方正仿宋_GBK" w:hAnsi="Times New Roman" w:cs="Times New Roman" w:hint="eastAsia"/>
          <w:b/>
          <w:bCs/>
          <w:sz w:val="32"/>
        </w:rPr>
        <w:t>2</w:t>
      </w:r>
      <w:r w:rsidRPr="008927D2">
        <w:rPr>
          <w:rFonts w:ascii="Times New Roman" w:eastAsia="方正仿宋_GBK" w:hAnsi="Times New Roman" w:cs="Times New Roman" w:hint="eastAsia"/>
          <w:b/>
          <w:bCs/>
          <w:sz w:val="32"/>
        </w:rPr>
        <w:t>类租金标准为自治区统一标准；第</w:t>
      </w:r>
      <w:r w:rsidR="0009121F">
        <w:rPr>
          <w:rFonts w:ascii="Times New Roman" w:eastAsia="方正仿宋_GBK" w:hAnsi="Times New Roman" w:cs="Times New Roman" w:hint="eastAsia"/>
          <w:b/>
          <w:bCs/>
          <w:sz w:val="32"/>
        </w:rPr>
        <w:t>3</w:t>
      </w:r>
      <w:r w:rsidR="0009121F">
        <w:rPr>
          <w:rFonts w:ascii="Times New Roman" w:eastAsia="方正仿宋_GBK" w:hAnsi="Times New Roman" w:cs="Times New Roman" w:hint="eastAsia"/>
          <w:b/>
          <w:bCs/>
          <w:sz w:val="32"/>
        </w:rPr>
        <w:t>、</w:t>
      </w:r>
      <w:r w:rsidR="0009121F">
        <w:rPr>
          <w:rFonts w:ascii="Times New Roman" w:eastAsia="方正仿宋_GBK" w:hAnsi="Times New Roman" w:cs="Times New Roman" w:hint="eastAsia"/>
          <w:b/>
          <w:bCs/>
          <w:sz w:val="32"/>
        </w:rPr>
        <w:t>4</w:t>
      </w:r>
      <w:r w:rsidRPr="008927D2">
        <w:rPr>
          <w:rFonts w:ascii="Times New Roman" w:eastAsia="方正仿宋_GBK" w:hAnsi="Times New Roman" w:cs="Times New Roman" w:hint="eastAsia"/>
          <w:b/>
          <w:bCs/>
          <w:sz w:val="32"/>
        </w:rPr>
        <w:t>类租金标准按照</w:t>
      </w:r>
      <w:r w:rsidRPr="008927D2">
        <w:rPr>
          <w:rFonts w:ascii="仿宋_GB2312" w:eastAsia="仿宋_GB2312" w:hint="eastAsia"/>
          <w:b/>
          <w:bCs/>
          <w:sz w:val="32"/>
          <w:szCs w:val="32"/>
        </w:rPr>
        <w:t>《西藏自治区</w:t>
      </w:r>
      <w:r w:rsidR="00925D1A">
        <w:rPr>
          <w:rFonts w:ascii="仿宋_GB2312" w:eastAsia="仿宋_GB2312" w:hint="eastAsia"/>
          <w:b/>
          <w:bCs/>
          <w:sz w:val="32"/>
          <w:szCs w:val="32"/>
        </w:rPr>
        <w:t>公租房</w:t>
      </w:r>
      <w:r w:rsidRPr="008927D2">
        <w:rPr>
          <w:rFonts w:ascii="仿宋_GB2312" w:eastAsia="仿宋_GB2312" w:hint="eastAsia"/>
          <w:b/>
          <w:bCs/>
          <w:sz w:val="32"/>
          <w:szCs w:val="32"/>
        </w:rPr>
        <w:t>管理暂行办法》相关要求，</w:t>
      </w:r>
      <w:r>
        <w:rPr>
          <w:rFonts w:ascii="仿宋_GB2312" w:eastAsia="仿宋_GB2312" w:hint="eastAsia"/>
          <w:b/>
          <w:bCs/>
          <w:sz w:val="32"/>
          <w:szCs w:val="32"/>
        </w:rPr>
        <w:t>结合山南实际，</w:t>
      </w:r>
      <w:r w:rsidRPr="008927D2">
        <w:rPr>
          <w:rFonts w:ascii="仿宋_GB2312" w:eastAsia="仿宋_GB2312" w:hint="eastAsia"/>
          <w:b/>
          <w:bCs/>
          <w:sz w:val="32"/>
          <w:szCs w:val="32"/>
        </w:rPr>
        <w:t>取下限值。</w:t>
      </w:r>
    </w:p>
    <w:p w14:paraId="5B8ACABB" w14:textId="5E1ED691" w:rsidR="002E126C" w:rsidRPr="002E126C" w:rsidRDefault="002E126C" w:rsidP="002E126C">
      <w:pPr>
        <w:spacing w:line="560" w:lineRule="exact"/>
        <w:ind w:firstLineChars="200" w:firstLine="640"/>
        <w:rPr>
          <w:rFonts w:ascii="方正楷体_GBK" w:eastAsia="方正楷体_GBK" w:hAnsi="Times New Roman" w:cs="Times New Roman"/>
          <w:sz w:val="32"/>
        </w:rPr>
      </w:pPr>
      <w:r w:rsidRPr="002E126C">
        <w:rPr>
          <w:rFonts w:ascii="方正楷体_GBK" w:eastAsia="方正楷体_GBK" w:hAnsi="Times New Roman" w:cs="Times New Roman" w:hint="eastAsia"/>
          <w:sz w:val="32"/>
        </w:rPr>
        <w:t>（五）进一步明确了腾退流程</w:t>
      </w:r>
    </w:p>
    <w:p w14:paraId="714BD08A" w14:textId="5E657132" w:rsidR="002E126C" w:rsidRPr="0000138C" w:rsidRDefault="0009552E" w:rsidP="0000138C">
      <w:pPr>
        <w:spacing w:line="560" w:lineRule="exact"/>
        <w:ind w:firstLineChars="200" w:firstLine="640"/>
        <w:rPr>
          <w:rFonts w:ascii="Times New Roman" w:eastAsia="方正仿宋_GBK" w:hAnsi="Times New Roman" w:cs="Times New Roman" w:hint="eastAsia"/>
          <w:sz w:val="32"/>
        </w:rPr>
      </w:pPr>
      <w:r w:rsidRPr="0000138C">
        <w:rPr>
          <w:rFonts w:ascii="Times New Roman" w:eastAsia="方正仿宋_GBK" w:hAnsi="Times New Roman" w:cs="Times New Roman" w:hint="eastAsia"/>
          <w:sz w:val="32"/>
        </w:rPr>
        <w:t>承租人申请退出公租房，需要按照提出申请、办理验房、结算费用三个主要流程，</w:t>
      </w:r>
      <w:r w:rsidR="0000138C" w:rsidRPr="0000138C">
        <w:rPr>
          <w:rFonts w:ascii="Times New Roman" w:eastAsia="方正仿宋_GBK" w:hAnsi="Times New Roman" w:cs="Times New Roman" w:hint="eastAsia"/>
          <w:sz w:val="32"/>
        </w:rPr>
        <w:t>明确了</w:t>
      </w:r>
      <w:r w:rsidRPr="0000138C">
        <w:rPr>
          <w:rFonts w:ascii="Times New Roman" w:eastAsia="方正仿宋_GBK" w:hAnsi="Times New Roman" w:cs="Times New Roman" w:hint="eastAsia"/>
          <w:sz w:val="32"/>
        </w:rPr>
        <w:t>骗取公租房、改变</w:t>
      </w:r>
      <w:r w:rsidR="0000138C" w:rsidRPr="0000138C">
        <w:rPr>
          <w:rFonts w:ascii="Times New Roman" w:eastAsia="方正仿宋_GBK" w:hAnsi="Times New Roman" w:cs="Times New Roman" w:hint="eastAsia"/>
          <w:sz w:val="32"/>
        </w:rPr>
        <w:t>公租房用途、从事违法活动等多种强制腾退情况，并对拒不腾退的依法依规进行处理。</w:t>
      </w:r>
    </w:p>
    <w:p w14:paraId="339B67B0" w14:textId="10B3B846" w:rsidR="008927D2" w:rsidRPr="008927D2" w:rsidRDefault="008927D2" w:rsidP="008927D2">
      <w:pPr>
        <w:spacing w:line="560" w:lineRule="exact"/>
        <w:ind w:firstLineChars="200" w:firstLine="640"/>
        <w:rPr>
          <w:rFonts w:ascii="方正楷体_GBK" w:eastAsia="方正楷体_GBK" w:hAnsi="Times New Roman" w:cs="Times New Roman"/>
          <w:sz w:val="32"/>
        </w:rPr>
      </w:pPr>
      <w:r w:rsidRPr="008927D2">
        <w:rPr>
          <w:rFonts w:ascii="方正楷体_GBK" w:eastAsia="方正楷体_GBK" w:hAnsi="Times New Roman" w:cs="Times New Roman" w:hint="eastAsia"/>
          <w:sz w:val="32"/>
        </w:rPr>
        <w:t>（</w:t>
      </w:r>
      <w:r w:rsidR="002E126C">
        <w:rPr>
          <w:rFonts w:ascii="方正楷体_GBK" w:eastAsia="方正楷体_GBK" w:hAnsi="Times New Roman" w:cs="Times New Roman" w:hint="eastAsia"/>
          <w:sz w:val="32"/>
        </w:rPr>
        <w:t>六</w:t>
      </w:r>
      <w:r w:rsidRPr="008927D2">
        <w:rPr>
          <w:rFonts w:ascii="方正楷体_GBK" w:eastAsia="方正楷体_GBK" w:hAnsi="Times New Roman" w:cs="Times New Roman" w:hint="eastAsia"/>
          <w:sz w:val="32"/>
        </w:rPr>
        <w:t>）实施细则执行期限</w:t>
      </w:r>
    </w:p>
    <w:p w14:paraId="4D64E136" w14:textId="4DEF1B9B" w:rsidR="008927D2" w:rsidRDefault="008927D2" w:rsidP="008927D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</w:rPr>
      </w:pPr>
      <w:r w:rsidRPr="008927D2">
        <w:rPr>
          <w:rFonts w:ascii="Times New Roman" w:eastAsia="方正仿宋_GBK" w:hAnsi="Times New Roman" w:cs="Times New Roman" w:hint="eastAsia"/>
          <w:sz w:val="32"/>
        </w:rPr>
        <w:t>自本细则公布之日起，新（续）</w:t>
      </w:r>
      <w:proofErr w:type="gramStart"/>
      <w:r w:rsidRPr="008927D2">
        <w:rPr>
          <w:rFonts w:ascii="Times New Roman" w:eastAsia="方正仿宋_GBK" w:hAnsi="Times New Roman" w:cs="Times New Roman" w:hint="eastAsia"/>
          <w:sz w:val="32"/>
        </w:rPr>
        <w:t>租按本</w:t>
      </w:r>
      <w:proofErr w:type="gramEnd"/>
      <w:r w:rsidRPr="008927D2">
        <w:rPr>
          <w:rFonts w:ascii="Times New Roman" w:eastAsia="方正仿宋_GBK" w:hAnsi="Times New Roman" w:cs="Times New Roman" w:hint="eastAsia"/>
          <w:sz w:val="32"/>
        </w:rPr>
        <w:t>细则执行，同步参照执行《西藏自治区</w:t>
      </w:r>
      <w:r w:rsidR="00925D1A">
        <w:rPr>
          <w:rFonts w:ascii="Times New Roman" w:eastAsia="方正仿宋_GBK" w:hAnsi="Times New Roman" w:cs="Times New Roman" w:hint="eastAsia"/>
          <w:sz w:val="32"/>
        </w:rPr>
        <w:t>公租房</w:t>
      </w:r>
      <w:r w:rsidRPr="008927D2">
        <w:rPr>
          <w:rFonts w:ascii="Times New Roman" w:eastAsia="方正仿宋_GBK" w:hAnsi="Times New Roman" w:cs="Times New Roman" w:hint="eastAsia"/>
          <w:sz w:val="32"/>
        </w:rPr>
        <w:t>管理暂行办法》。</w:t>
      </w:r>
    </w:p>
    <w:sectPr w:rsidR="008927D2" w:rsidSect="00600B1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AA9B" w14:textId="77777777" w:rsidR="00E1685F" w:rsidRDefault="00E1685F" w:rsidP="006029A1">
      <w:pPr>
        <w:rPr>
          <w:rFonts w:hint="eastAsia"/>
        </w:rPr>
      </w:pPr>
      <w:r>
        <w:separator/>
      </w:r>
    </w:p>
  </w:endnote>
  <w:endnote w:type="continuationSeparator" w:id="0">
    <w:p w14:paraId="29E248AA" w14:textId="77777777" w:rsidR="00E1685F" w:rsidRDefault="00E1685F" w:rsidP="006029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C1ACF" w14:textId="77777777" w:rsidR="00E1685F" w:rsidRDefault="00E1685F" w:rsidP="006029A1">
      <w:pPr>
        <w:rPr>
          <w:rFonts w:hint="eastAsia"/>
        </w:rPr>
      </w:pPr>
      <w:r>
        <w:separator/>
      </w:r>
    </w:p>
  </w:footnote>
  <w:footnote w:type="continuationSeparator" w:id="0">
    <w:p w14:paraId="77E4B818" w14:textId="77777777" w:rsidR="00E1685F" w:rsidRDefault="00E1685F" w:rsidP="006029A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15"/>
    <w:rsid w:val="0000138C"/>
    <w:rsid w:val="00084EBD"/>
    <w:rsid w:val="0009121F"/>
    <w:rsid w:val="0009552E"/>
    <w:rsid w:val="0012601E"/>
    <w:rsid w:val="001F44A3"/>
    <w:rsid w:val="00221DB4"/>
    <w:rsid w:val="002E126C"/>
    <w:rsid w:val="0031375B"/>
    <w:rsid w:val="004E09DC"/>
    <w:rsid w:val="005A6F37"/>
    <w:rsid w:val="00600B15"/>
    <w:rsid w:val="006029A1"/>
    <w:rsid w:val="008927D2"/>
    <w:rsid w:val="00893AE7"/>
    <w:rsid w:val="00893E45"/>
    <w:rsid w:val="008A3C78"/>
    <w:rsid w:val="00925D1A"/>
    <w:rsid w:val="009935AE"/>
    <w:rsid w:val="009E4798"/>
    <w:rsid w:val="00E1685F"/>
    <w:rsid w:val="00E22389"/>
    <w:rsid w:val="00E81786"/>
    <w:rsid w:val="00EF26B6"/>
    <w:rsid w:val="00F415DC"/>
    <w:rsid w:val="00F55536"/>
    <w:rsid w:val="00F921BF"/>
    <w:rsid w:val="00FE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A4F965"/>
  <w15:chartTrackingRefBased/>
  <w15:docId w15:val="{8271F089-F4CE-4860-85EC-3ACBA9C2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0B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B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B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B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B1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B1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B1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B1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B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B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B1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00B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B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B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B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B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B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B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B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B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B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B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B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B1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029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029A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02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029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797</Words>
  <Characters>797</Characters>
  <Application>Microsoft Office Word</Application>
  <DocSecurity>0</DocSecurity>
  <Lines>36</Lines>
  <Paragraphs>31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3</cp:revision>
  <cp:lastPrinted>2025-11-12T11:34:00Z</cp:lastPrinted>
  <dcterms:created xsi:type="dcterms:W3CDTF">2025-11-24T03:54:00Z</dcterms:created>
  <dcterms:modified xsi:type="dcterms:W3CDTF">2025-11-24T04:00:00Z</dcterms:modified>
</cp:coreProperties>
</file>